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9F" w:rsidRPr="0078065D" w:rsidRDefault="00A4619F" w:rsidP="00182683">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sidR="00182683">
        <w:rPr>
          <w:b/>
          <w:sz w:val="28"/>
          <w:szCs w:val="28"/>
        </w:rPr>
        <w:t xml:space="preserve"> </w:t>
      </w:r>
      <w:r w:rsidRPr="0078065D">
        <w:rPr>
          <w:b/>
          <w:sz w:val="28"/>
          <w:szCs w:val="28"/>
        </w:rPr>
        <w:t>STUDY GUIDE</w:t>
      </w:r>
    </w:p>
    <w:p w:rsidR="00A4619F" w:rsidRPr="0078065D" w:rsidRDefault="00C36A7B" w:rsidP="00C9064D">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5A6DB8">
        <w:rPr>
          <w:b/>
          <w:sz w:val="28"/>
          <w:szCs w:val="28"/>
        </w:rPr>
        <w:t>7</w:t>
      </w:r>
    </w:p>
    <w:p w:rsidR="00A4619F" w:rsidRPr="00693D6A" w:rsidRDefault="005A6DB8" w:rsidP="00C9064D">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Enlightenment</w:t>
      </w:r>
    </w:p>
    <w:p w:rsidR="0078065D" w:rsidRDefault="0078065D" w:rsidP="00294D9C">
      <w:pPr>
        <w:pStyle w:val="NoSpacing"/>
      </w:pPr>
    </w:p>
    <w:p w:rsidR="00A4619F" w:rsidRPr="00182683" w:rsidRDefault="00A4619F" w:rsidP="00294D9C">
      <w:pPr>
        <w:pStyle w:val="NoSpacing"/>
        <w:rPr>
          <w:i/>
          <w:sz w:val="20"/>
          <w:szCs w:val="20"/>
        </w:rPr>
      </w:pPr>
      <w:r w:rsidRPr="00182683">
        <w:rPr>
          <w:i/>
          <w:sz w:val="20"/>
          <w:szCs w:val="20"/>
        </w:rPr>
        <w:t>Directions:  Read the chapter slowly, carefully, and completely.  As you read, take</w:t>
      </w:r>
      <w:r w:rsidR="0078065D" w:rsidRPr="00182683">
        <w:rPr>
          <w:i/>
          <w:sz w:val="20"/>
          <w:szCs w:val="20"/>
        </w:rPr>
        <w:t xml:space="preserve"> thoughtful answers</w:t>
      </w:r>
      <w:r w:rsidRPr="00182683">
        <w:rPr>
          <w:i/>
          <w:sz w:val="20"/>
          <w:szCs w:val="20"/>
        </w:rPr>
        <w:t xml:space="preserve"> in each box.  This study guide may or may not be graded</w:t>
      </w:r>
      <w:r w:rsidR="0078065D" w:rsidRPr="00182683">
        <w:rPr>
          <w:i/>
          <w:sz w:val="20"/>
          <w:szCs w:val="20"/>
        </w:rPr>
        <w:t>/checked for completion and accuracy</w:t>
      </w:r>
      <w:r w:rsidRPr="00182683">
        <w:rPr>
          <w:i/>
          <w:sz w:val="20"/>
          <w:szCs w:val="20"/>
        </w:rPr>
        <w:t>.   You can use this study guide on all quizzes but not on any chapter tests.</w:t>
      </w:r>
      <w:r w:rsidR="0078065D" w:rsidRPr="00182683">
        <w:rPr>
          <w:i/>
          <w:sz w:val="20"/>
          <w:szCs w:val="20"/>
        </w:rPr>
        <w:t xml:space="preserve">  You may be expected to use your online text to complete some portions of this study guide.</w:t>
      </w:r>
    </w:p>
    <w:p w:rsidR="0078065D" w:rsidRDefault="0078065D" w:rsidP="00294D9C">
      <w:pPr>
        <w:pStyle w:val="NoSpacing"/>
      </w:pPr>
    </w:p>
    <w:p w:rsidR="00A4619F" w:rsidRPr="00182683" w:rsidRDefault="00A4619F" w:rsidP="00294D9C">
      <w:pPr>
        <w:pStyle w:val="NoSpacing"/>
        <w:rPr>
          <w:b/>
          <w:sz w:val="28"/>
          <w:szCs w:val="28"/>
        </w:rPr>
      </w:pPr>
      <w:r w:rsidRPr="00182683">
        <w:rPr>
          <w:b/>
          <w:sz w:val="28"/>
          <w:szCs w:val="28"/>
        </w:rPr>
        <w:t>Learning Objective 1</w:t>
      </w:r>
    </w:p>
    <w:p w:rsidR="00A4619F" w:rsidRPr="005A6DB8" w:rsidRDefault="005A6DB8" w:rsidP="00C9064D">
      <w:pPr>
        <w:pStyle w:val="NoSpacing"/>
        <w:pBdr>
          <w:top w:val="single" w:sz="4" w:space="1" w:color="auto"/>
          <w:left w:val="single" w:sz="4" w:space="4" w:color="auto"/>
          <w:bottom w:val="single" w:sz="4" w:space="1" w:color="auto"/>
          <w:right w:val="single" w:sz="4" w:space="4" w:color="auto"/>
        </w:pBdr>
        <w:rPr>
          <w:sz w:val="28"/>
          <w:szCs w:val="28"/>
        </w:rPr>
      </w:pPr>
      <w:r w:rsidRPr="005A6DB8">
        <w:rPr>
          <w:color w:val="221E1F"/>
          <w:sz w:val="28"/>
          <w:szCs w:val="28"/>
        </w:rPr>
        <w:t>Rational and empirical thought challenged traditional values and ideas.</w:t>
      </w:r>
    </w:p>
    <w:p w:rsidR="00A4619F" w:rsidRPr="005A6DB8" w:rsidRDefault="00A4619F"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182683" w:rsidRDefault="00182683"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B277F" w:rsidRDefault="00CB277F" w:rsidP="00C9064D">
      <w:pPr>
        <w:pStyle w:val="NoSpacing"/>
        <w:pBdr>
          <w:top w:val="single" w:sz="4" w:space="1" w:color="auto"/>
          <w:left w:val="single" w:sz="4" w:space="4" w:color="auto"/>
          <w:bottom w:val="single" w:sz="4" w:space="1" w:color="auto"/>
          <w:right w:val="single" w:sz="4" w:space="4" w:color="auto"/>
        </w:pBdr>
      </w:pPr>
    </w:p>
    <w:p w:rsidR="00C9064D" w:rsidRDefault="00C9064D" w:rsidP="00C9064D">
      <w:pPr>
        <w:pStyle w:val="NoSpacing"/>
        <w:pBdr>
          <w:top w:val="single" w:sz="4" w:space="1" w:color="auto"/>
          <w:left w:val="single" w:sz="4" w:space="4" w:color="auto"/>
          <w:bottom w:val="single" w:sz="4" w:space="1" w:color="auto"/>
          <w:right w:val="single" w:sz="4" w:space="4" w:color="auto"/>
        </w:pBdr>
      </w:pPr>
    </w:p>
    <w:p w:rsidR="00A4619F" w:rsidRDefault="00A4619F" w:rsidP="00294D9C">
      <w:pPr>
        <w:pStyle w:val="NoSpacing"/>
      </w:pPr>
    </w:p>
    <w:p w:rsidR="00182683" w:rsidRPr="0078065D" w:rsidRDefault="00182683" w:rsidP="00182683">
      <w:pPr>
        <w:pStyle w:val="NoSpacing"/>
        <w:rPr>
          <w:b/>
        </w:rPr>
      </w:pPr>
      <w:r w:rsidRPr="0078065D">
        <w:rPr>
          <w:b/>
        </w:rPr>
        <w:t>Important Terms and/or People for LO 1</w:t>
      </w:r>
    </w:p>
    <w:p w:rsidR="00CB277F" w:rsidRDefault="00CB277F" w:rsidP="00127125">
      <w:pPr>
        <w:pStyle w:val="NoSpacing"/>
        <w:pBdr>
          <w:top w:val="single" w:sz="4" w:space="1" w:color="auto"/>
          <w:left w:val="single" w:sz="4" w:space="4" w:color="auto"/>
          <w:bottom w:val="single" w:sz="4" w:space="1" w:color="auto"/>
          <w:right w:val="single" w:sz="4" w:space="4" w:color="auto"/>
        </w:pBdr>
      </w:pPr>
    </w:p>
    <w:p w:rsidR="00127125" w:rsidRDefault="00127125" w:rsidP="00127125">
      <w:pPr>
        <w:pStyle w:val="NoSpacing"/>
        <w:pBdr>
          <w:top w:val="single" w:sz="4" w:space="1" w:color="auto"/>
          <w:left w:val="single" w:sz="4" w:space="4" w:color="auto"/>
          <w:bottom w:val="single" w:sz="4" w:space="1" w:color="auto"/>
          <w:right w:val="single" w:sz="4" w:space="4" w:color="auto"/>
        </w:pBdr>
      </w:pPr>
    </w:p>
    <w:p w:rsidR="00127125" w:rsidRDefault="00127125" w:rsidP="00127125">
      <w:pPr>
        <w:pStyle w:val="NoSpacing"/>
        <w:pBdr>
          <w:top w:val="single" w:sz="4" w:space="1" w:color="auto"/>
          <w:left w:val="single" w:sz="4" w:space="4" w:color="auto"/>
          <w:bottom w:val="single" w:sz="4" w:space="1" w:color="auto"/>
          <w:right w:val="single" w:sz="4" w:space="4" w:color="auto"/>
        </w:pBdr>
      </w:pPr>
    </w:p>
    <w:p w:rsidR="00340DB0" w:rsidRDefault="00340DB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40DB0" w:rsidRDefault="00340DB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3B475B" w:rsidRDefault="003B475B"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5A6DB8" w:rsidRDefault="005A6DB8" w:rsidP="00EF26EA">
      <w:pPr>
        <w:pStyle w:val="NoSpacing"/>
        <w:pBdr>
          <w:top w:val="single" w:sz="4" w:space="1" w:color="auto"/>
          <w:left w:val="single" w:sz="4" w:space="4" w:color="auto"/>
          <w:bottom w:val="single" w:sz="4" w:space="1" w:color="auto"/>
          <w:right w:val="single" w:sz="4" w:space="4" w:color="auto"/>
        </w:pBdr>
        <w:jc w:val="center"/>
        <w:rPr>
          <w:b/>
          <w:sz w:val="28"/>
          <w:szCs w:val="28"/>
        </w:rPr>
      </w:pPr>
    </w:p>
    <w:p w:rsidR="005A6DB8" w:rsidRPr="005A6DB8" w:rsidRDefault="005A6DB8" w:rsidP="005A6DB8">
      <w:pPr>
        <w:pStyle w:val="NoSpacing"/>
        <w:rPr>
          <w:b/>
        </w:rPr>
      </w:pPr>
      <w:r w:rsidRPr="005A6DB8">
        <w:rPr>
          <w:b/>
        </w:rPr>
        <w:lastRenderedPageBreak/>
        <w:t>Activity for LO 1</w:t>
      </w:r>
    </w:p>
    <w:p w:rsidR="005A6DB8" w:rsidRDefault="005A6DB8" w:rsidP="005A6DB8">
      <w:pPr>
        <w:pStyle w:val="NoSpacing"/>
        <w:pBdr>
          <w:top w:val="single" w:sz="4" w:space="1" w:color="auto"/>
          <w:left w:val="single" w:sz="4" w:space="4" w:color="auto"/>
          <w:bottom w:val="single" w:sz="4" w:space="1" w:color="auto"/>
          <w:right w:val="single" w:sz="4" w:space="4" w:color="auto"/>
        </w:pBdr>
      </w:pPr>
      <w:r w:rsidRPr="005A6DB8">
        <w:t>Reading</w:t>
      </w:r>
      <w:r>
        <w:t>: Rousseau Argues for Separate Spheres for Men and Women</w:t>
      </w:r>
    </w:p>
    <w:p w:rsidR="005A6DB8" w:rsidRDefault="005A6DB8" w:rsidP="005A6DB8">
      <w:pPr>
        <w:pStyle w:val="NoSpacing"/>
        <w:pBdr>
          <w:top w:val="single" w:sz="4" w:space="1" w:color="auto"/>
          <w:left w:val="single" w:sz="4" w:space="4" w:color="auto"/>
          <w:bottom w:val="single" w:sz="4" w:space="1" w:color="auto"/>
          <w:right w:val="single" w:sz="4" w:space="4" w:color="auto"/>
        </w:pBdr>
      </w:pPr>
      <w:r>
        <w:t xml:space="preserve">What is the proper social role for women for Rousseau? </w:t>
      </w:r>
      <w:r w:rsidR="003E1C4C">
        <w:t>(p.529)</w:t>
      </w: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Bdr>
          <w:top w:val="single" w:sz="4" w:space="1" w:color="auto"/>
          <w:left w:val="single" w:sz="4" w:space="4" w:color="auto"/>
          <w:bottom w:val="single" w:sz="4" w:space="1" w:color="auto"/>
          <w:right w:val="single" w:sz="4" w:space="4" w:color="auto"/>
        </w:pBdr>
      </w:pPr>
    </w:p>
    <w:p w:rsidR="005A6DB8" w:rsidRDefault="005A6DB8" w:rsidP="005A6DB8">
      <w:pPr>
        <w:pBdr>
          <w:top w:val="single" w:sz="4" w:space="1" w:color="auto"/>
          <w:left w:val="single" w:sz="4" w:space="4" w:color="auto"/>
          <w:bottom w:val="single" w:sz="4" w:space="1" w:color="auto"/>
          <w:right w:val="single" w:sz="4" w:space="4" w:color="auto"/>
        </w:pBdr>
      </w:pPr>
    </w:p>
    <w:p w:rsidR="005A6DB8" w:rsidRPr="005A6DB8" w:rsidRDefault="005A6DB8" w:rsidP="005A6DB8">
      <w:pPr>
        <w:pStyle w:val="NoSpacing"/>
        <w:rPr>
          <w:b/>
        </w:rPr>
      </w:pPr>
      <w:r w:rsidRPr="005A6DB8">
        <w:rPr>
          <w:b/>
        </w:rPr>
        <w:t>Activity for LO 1</w:t>
      </w:r>
    </w:p>
    <w:p w:rsidR="005A6DB8" w:rsidRDefault="005A6DB8" w:rsidP="005A6DB8">
      <w:pPr>
        <w:pStyle w:val="NoSpacing"/>
        <w:pBdr>
          <w:top w:val="single" w:sz="4" w:space="1" w:color="auto"/>
          <w:left w:val="single" w:sz="4" w:space="4" w:color="auto"/>
          <w:bottom w:val="single" w:sz="4" w:space="1" w:color="auto"/>
          <w:right w:val="single" w:sz="4" w:space="4" w:color="auto"/>
        </w:pBdr>
      </w:pPr>
      <w:r>
        <w:t>What criticisms does Wollstonecraft direct against Rousseau’s views?</w:t>
      </w:r>
      <w:r w:rsidR="003E1C4C">
        <w:t xml:space="preserve"> (p. 531)</w:t>
      </w: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Default="005A6DB8" w:rsidP="005A6DB8">
      <w:pPr>
        <w:pStyle w:val="NoSpacing"/>
        <w:pBdr>
          <w:top w:val="single" w:sz="4" w:space="1" w:color="auto"/>
          <w:left w:val="single" w:sz="4" w:space="4" w:color="auto"/>
          <w:bottom w:val="single" w:sz="4" w:space="1" w:color="auto"/>
          <w:right w:val="single" w:sz="4" w:space="4" w:color="auto"/>
        </w:pBdr>
      </w:pPr>
    </w:p>
    <w:p w:rsidR="005A6DB8" w:rsidRPr="005A6DB8" w:rsidRDefault="005A6DB8" w:rsidP="005A6DB8">
      <w:pPr>
        <w:pStyle w:val="NoSpacing"/>
        <w:pBdr>
          <w:top w:val="single" w:sz="4" w:space="1" w:color="auto"/>
          <w:left w:val="single" w:sz="4" w:space="4" w:color="auto"/>
          <w:bottom w:val="single" w:sz="4" w:space="1" w:color="auto"/>
          <w:right w:val="single" w:sz="4" w:space="4" w:color="auto"/>
        </w:pBdr>
      </w:pPr>
      <w:r w:rsidRPr="005A6DB8">
        <w:br w:type="page"/>
      </w:r>
    </w:p>
    <w:p w:rsidR="00EF26EA" w:rsidRPr="0078065D" w:rsidRDefault="00EF26EA"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Pr="0078065D" w:rsidRDefault="008525D0" w:rsidP="00EF26E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5A6DB8">
        <w:rPr>
          <w:b/>
          <w:sz w:val="28"/>
          <w:szCs w:val="28"/>
        </w:rPr>
        <w:t>7</w:t>
      </w:r>
    </w:p>
    <w:p w:rsidR="00EF26EA" w:rsidRPr="00693D6A" w:rsidRDefault="008525D0" w:rsidP="008525D0">
      <w:pPr>
        <w:pStyle w:val="NoSpacing"/>
        <w:pBdr>
          <w:top w:val="single" w:sz="4" w:space="1" w:color="auto"/>
          <w:left w:val="single" w:sz="4" w:space="4" w:color="auto"/>
          <w:bottom w:val="single" w:sz="4" w:space="1" w:color="auto"/>
          <w:right w:val="single" w:sz="4" w:space="4" w:color="auto"/>
        </w:pBdr>
        <w:tabs>
          <w:tab w:val="center" w:pos="5400"/>
          <w:tab w:val="left" w:pos="9442"/>
        </w:tabs>
        <w:rPr>
          <w:b/>
          <w:sz w:val="24"/>
          <w:szCs w:val="24"/>
        </w:rPr>
      </w:pPr>
      <w:r>
        <w:rPr>
          <w:b/>
          <w:sz w:val="24"/>
          <w:szCs w:val="24"/>
        </w:rPr>
        <w:tab/>
      </w:r>
      <w:r w:rsidR="005A6DB8">
        <w:rPr>
          <w:b/>
          <w:sz w:val="24"/>
          <w:szCs w:val="24"/>
        </w:rPr>
        <w:t>The Age of Enlightenment</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EF26EA" w:rsidP="00EF26EA">
      <w:pPr>
        <w:pStyle w:val="NoSpacing"/>
        <w:rPr>
          <w:b/>
          <w:sz w:val="28"/>
          <w:szCs w:val="28"/>
        </w:rPr>
      </w:pPr>
      <w:r>
        <w:rPr>
          <w:b/>
          <w:sz w:val="28"/>
          <w:szCs w:val="28"/>
        </w:rPr>
        <w:t>Learning Objective 2</w:t>
      </w:r>
    </w:p>
    <w:p w:rsidR="00EF26EA" w:rsidRPr="005A6DB8" w:rsidRDefault="005A6DB8" w:rsidP="00EF26EA">
      <w:pPr>
        <w:pStyle w:val="NoSpacing"/>
        <w:pBdr>
          <w:top w:val="single" w:sz="4" w:space="1" w:color="auto"/>
          <w:left w:val="single" w:sz="4" w:space="4" w:color="auto"/>
          <w:bottom w:val="single" w:sz="4" w:space="1" w:color="auto"/>
          <w:right w:val="single" w:sz="4" w:space="4" w:color="auto"/>
        </w:pBdr>
        <w:rPr>
          <w:sz w:val="28"/>
          <w:szCs w:val="28"/>
        </w:rPr>
      </w:pPr>
      <w:r w:rsidRPr="005A6DB8">
        <w:rPr>
          <w:color w:val="221E1F"/>
          <w:sz w:val="28"/>
          <w:szCs w:val="28"/>
        </w:rPr>
        <w:t>New public venues and print media popularized Enlightenment ideas.</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B168D5" w:rsidRDefault="00B168D5"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32509B" w:rsidRPr="0078065D" w:rsidRDefault="0032509B" w:rsidP="0032509B">
      <w:pPr>
        <w:pStyle w:val="NoSpacing"/>
        <w:rPr>
          <w:b/>
        </w:rPr>
      </w:pPr>
      <w:r>
        <w:rPr>
          <w:b/>
        </w:rPr>
        <w:t>Activity for LO 2</w:t>
      </w:r>
    </w:p>
    <w:p w:rsidR="0032509B" w:rsidRDefault="003E1C4C" w:rsidP="0032509B">
      <w:pPr>
        <w:pStyle w:val="NoSpacing"/>
        <w:pBdr>
          <w:top w:val="single" w:sz="4" w:space="1" w:color="auto"/>
          <w:left w:val="single" w:sz="4" w:space="4" w:color="auto"/>
          <w:bottom w:val="single" w:sz="4" w:space="1" w:color="auto"/>
          <w:right w:val="single" w:sz="4" w:space="4" w:color="auto"/>
        </w:pBdr>
      </w:pPr>
      <w:r>
        <w:t>Reading: Coffeehouses and the Enlightenment (p. 512)</w:t>
      </w:r>
    </w:p>
    <w:p w:rsidR="003E1C4C" w:rsidRDefault="003E1C4C" w:rsidP="0032509B">
      <w:pPr>
        <w:pStyle w:val="NoSpacing"/>
        <w:pBdr>
          <w:top w:val="single" w:sz="4" w:space="1" w:color="auto"/>
          <w:left w:val="single" w:sz="4" w:space="4" w:color="auto"/>
          <w:bottom w:val="single" w:sz="4" w:space="1" w:color="auto"/>
          <w:right w:val="single" w:sz="4" w:space="4" w:color="auto"/>
        </w:pBdr>
      </w:pPr>
      <w:r>
        <w:t xml:space="preserve">How did coffeehouses spread the ideas of the </w:t>
      </w:r>
      <w:proofErr w:type="spellStart"/>
      <w:r>
        <w:t>Enlighenment</w:t>
      </w:r>
      <w:proofErr w:type="spellEnd"/>
      <w:r>
        <w:t>?</w:t>
      </w: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32509B" w:rsidRDefault="0032509B" w:rsidP="0032509B">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114465" w:rsidRDefault="00114465" w:rsidP="00EF26EA">
      <w:pPr>
        <w:pStyle w:val="NoSpacing"/>
      </w:pPr>
    </w:p>
    <w:p w:rsidR="00EF26EA" w:rsidRPr="0078065D" w:rsidRDefault="00EF26EA" w:rsidP="00EF26EA">
      <w:pPr>
        <w:pStyle w:val="NoSpacing"/>
        <w:rPr>
          <w:b/>
        </w:rPr>
      </w:pPr>
      <w:r w:rsidRPr="0078065D">
        <w:rPr>
          <w:b/>
        </w:rPr>
        <w:t>Import</w:t>
      </w:r>
      <w:r w:rsidR="00D41D32">
        <w:rPr>
          <w:b/>
        </w:rPr>
        <w:t>ant Terms and/or People for LO 2</w:t>
      </w:r>
    </w:p>
    <w:p w:rsidR="00EF26EA" w:rsidRDefault="00EF26E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6A56FA" w:rsidRDefault="006A56FA" w:rsidP="006A56FA">
      <w:pPr>
        <w:pStyle w:val="NoSpacing"/>
        <w:pBdr>
          <w:top w:val="single" w:sz="4" w:space="1" w:color="auto"/>
          <w:left w:val="single" w:sz="4" w:space="4" w:color="auto"/>
          <w:bottom w:val="single" w:sz="4" w:space="1" w:color="auto"/>
          <w:right w:val="single" w:sz="4" w:space="4" w:color="auto"/>
        </w:pBdr>
      </w:pPr>
    </w:p>
    <w:p w:rsidR="00EF26EA" w:rsidRPr="0078065D" w:rsidRDefault="00EF26EA" w:rsidP="00626464">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EF26EA" w:rsidRPr="0078065D" w:rsidRDefault="00F7102F" w:rsidP="006264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6A56FA">
        <w:rPr>
          <w:b/>
          <w:sz w:val="28"/>
          <w:szCs w:val="28"/>
        </w:rPr>
        <w:t>7</w:t>
      </w:r>
    </w:p>
    <w:p w:rsidR="00EF26EA" w:rsidRPr="00693D6A" w:rsidRDefault="006A56FA" w:rsidP="00626464">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Age of Enlightenment</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D41D32" w:rsidP="00EF26EA">
      <w:pPr>
        <w:pStyle w:val="NoSpacing"/>
        <w:rPr>
          <w:b/>
          <w:sz w:val="28"/>
          <w:szCs w:val="28"/>
        </w:rPr>
      </w:pPr>
      <w:r>
        <w:rPr>
          <w:b/>
          <w:sz w:val="28"/>
          <w:szCs w:val="28"/>
        </w:rPr>
        <w:t>Learning Objective 3</w:t>
      </w:r>
    </w:p>
    <w:p w:rsidR="00EF26EA" w:rsidRPr="006A56FA" w:rsidRDefault="006A56FA" w:rsidP="00EF26EA">
      <w:pPr>
        <w:pStyle w:val="NoSpacing"/>
        <w:pBdr>
          <w:top w:val="single" w:sz="4" w:space="1" w:color="auto"/>
          <w:left w:val="single" w:sz="4" w:space="4" w:color="auto"/>
          <w:bottom w:val="single" w:sz="4" w:space="1" w:color="auto"/>
          <w:right w:val="single" w:sz="4" w:space="4" w:color="auto"/>
        </w:pBdr>
        <w:rPr>
          <w:sz w:val="28"/>
          <w:szCs w:val="28"/>
        </w:rPr>
      </w:pPr>
      <w:r w:rsidRPr="006A56FA">
        <w:rPr>
          <w:color w:val="221E1F"/>
          <w:sz w:val="28"/>
          <w:szCs w:val="28"/>
        </w:rPr>
        <w:t>New political and economic theories challenged absolutism and mercantilism.</w:t>
      </w: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CB277F" w:rsidRDefault="00CB277F"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EF26EA" w:rsidRPr="0078065D" w:rsidRDefault="00D41D32" w:rsidP="00EF26EA">
      <w:pPr>
        <w:pStyle w:val="NoSpacing"/>
        <w:rPr>
          <w:b/>
        </w:rPr>
      </w:pPr>
      <w:r>
        <w:rPr>
          <w:b/>
        </w:rPr>
        <w:t>Activity for LO 3</w:t>
      </w:r>
    </w:p>
    <w:p w:rsidR="00954E65" w:rsidRDefault="00974500" w:rsidP="00BB389E">
      <w:pPr>
        <w:pStyle w:val="NoSpacing"/>
        <w:pBdr>
          <w:top w:val="single" w:sz="4" w:space="1" w:color="auto"/>
          <w:left w:val="single" w:sz="4" w:space="4" w:color="auto"/>
          <w:bottom w:val="single" w:sz="4" w:space="1" w:color="auto"/>
          <w:right w:val="single" w:sz="4" w:space="4" w:color="auto"/>
        </w:pBdr>
      </w:pPr>
      <w:r>
        <w:t xml:space="preserve">Adam Smith Calls for Government Action </w:t>
      </w:r>
      <w:proofErr w:type="gramStart"/>
      <w:r>
        <w:t>To</w:t>
      </w:r>
      <w:proofErr w:type="gramEnd"/>
      <w:r>
        <w:t xml:space="preserve"> Support the Education of the Poor (p.522)</w:t>
      </w:r>
    </w:p>
    <w:p w:rsidR="00F538BB" w:rsidRDefault="00974500" w:rsidP="00BB389E">
      <w:pPr>
        <w:pStyle w:val="NoSpacing"/>
        <w:pBdr>
          <w:top w:val="single" w:sz="4" w:space="1" w:color="auto"/>
          <w:left w:val="single" w:sz="4" w:space="4" w:color="auto"/>
          <w:bottom w:val="single" w:sz="4" w:space="1" w:color="auto"/>
          <w:right w:val="single" w:sz="4" w:space="4" w:color="auto"/>
        </w:pBdr>
      </w:pPr>
      <w:r>
        <w:t>Why is education for the poor important to society in Smith’s view? How does this conflict with Smith’s view of limited government?</w:t>
      </w:r>
    </w:p>
    <w:p w:rsidR="00EF7D57" w:rsidRDefault="00EF7D57" w:rsidP="00EF26EA">
      <w:pPr>
        <w:pStyle w:val="NoSpacing"/>
        <w:pBdr>
          <w:top w:val="single" w:sz="4" w:space="1" w:color="auto"/>
          <w:left w:val="single" w:sz="4" w:space="4" w:color="auto"/>
          <w:bottom w:val="single" w:sz="4" w:space="1" w:color="auto"/>
          <w:right w:val="single" w:sz="4" w:space="4" w:color="auto"/>
        </w:pBdr>
      </w:pPr>
    </w:p>
    <w:p w:rsidR="00EF7D57" w:rsidRDefault="00EF7D57" w:rsidP="00EF26EA">
      <w:pPr>
        <w:pStyle w:val="NoSpacing"/>
        <w:pBdr>
          <w:top w:val="single" w:sz="4" w:space="1" w:color="auto"/>
          <w:left w:val="single" w:sz="4" w:space="4" w:color="auto"/>
          <w:bottom w:val="single" w:sz="4" w:space="1" w:color="auto"/>
          <w:right w:val="single" w:sz="4" w:space="4" w:color="auto"/>
        </w:pBdr>
      </w:pPr>
    </w:p>
    <w:p w:rsidR="00EF7D57" w:rsidRDefault="00EF7D5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Pr>
    </w:p>
    <w:p w:rsidR="00781F55" w:rsidRPr="0078065D" w:rsidRDefault="00781F55" w:rsidP="00781F55">
      <w:pPr>
        <w:pStyle w:val="NoSpacing"/>
        <w:rPr>
          <w:b/>
        </w:rPr>
      </w:pPr>
      <w:r>
        <w:rPr>
          <w:b/>
        </w:rPr>
        <w:t>Activity for LO 3</w:t>
      </w:r>
    </w:p>
    <w:p w:rsidR="00781F55" w:rsidRDefault="005D4279" w:rsidP="00781F55">
      <w:pPr>
        <w:pStyle w:val="NoSpacing"/>
        <w:pBdr>
          <w:top w:val="single" w:sz="4" w:space="1" w:color="auto"/>
          <w:left w:val="single" w:sz="4" w:space="4" w:color="auto"/>
          <w:bottom w:val="single" w:sz="4" w:space="1" w:color="auto"/>
          <w:right w:val="single" w:sz="4" w:space="4" w:color="auto"/>
        </w:pBdr>
      </w:pPr>
      <w:r>
        <w:t>Image:</w:t>
      </w:r>
      <w:r w:rsidR="00781F55">
        <w:t xml:space="preserve"> “Death of Marat</w:t>
      </w:r>
      <w:proofErr w:type="gramStart"/>
      <w:r w:rsidR="00781F55">
        <w:t>”</w:t>
      </w:r>
      <w:r w:rsidR="00B8518A">
        <w:t>(</w:t>
      </w:r>
      <w:proofErr w:type="gramEnd"/>
      <w:r w:rsidR="00B8518A">
        <w:t>class website – handouts)</w:t>
      </w:r>
    </w:p>
    <w:p w:rsidR="005D4279" w:rsidRDefault="005D4279" w:rsidP="00781F55">
      <w:pPr>
        <w:pStyle w:val="NoSpacing"/>
        <w:pBdr>
          <w:top w:val="single" w:sz="4" w:space="1" w:color="auto"/>
          <w:left w:val="single" w:sz="4" w:space="4" w:color="auto"/>
          <w:bottom w:val="single" w:sz="4" w:space="1" w:color="auto"/>
          <w:right w:val="single" w:sz="4" w:space="4" w:color="auto"/>
        </w:pBdr>
      </w:pPr>
      <w:r>
        <w:t>How does this artist view Marat?</w:t>
      </w:r>
    </w:p>
    <w:p w:rsidR="00781F55" w:rsidRDefault="00781F55" w:rsidP="00781F55">
      <w:pPr>
        <w:pStyle w:val="NoSpacing"/>
        <w:pBdr>
          <w:top w:val="single" w:sz="4" w:space="1" w:color="auto"/>
          <w:left w:val="single" w:sz="4" w:space="4" w:color="auto"/>
          <w:bottom w:val="single" w:sz="4" w:space="1" w:color="auto"/>
          <w:right w:val="single" w:sz="4" w:space="4" w:color="auto"/>
        </w:pBdr>
      </w:pPr>
    </w:p>
    <w:p w:rsidR="00781F55" w:rsidRDefault="00781F55" w:rsidP="00781F55">
      <w:pPr>
        <w:pStyle w:val="NoSpacing"/>
        <w:pBdr>
          <w:top w:val="single" w:sz="4" w:space="1" w:color="auto"/>
          <w:left w:val="single" w:sz="4" w:space="4" w:color="auto"/>
          <w:bottom w:val="single" w:sz="4" w:space="1" w:color="auto"/>
          <w:right w:val="single" w:sz="4" w:space="4" w:color="auto"/>
        </w:pBdr>
      </w:pPr>
    </w:p>
    <w:p w:rsidR="001F282A" w:rsidRDefault="001F282A" w:rsidP="00781F55">
      <w:pPr>
        <w:pStyle w:val="NoSpacing"/>
        <w:pBdr>
          <w:top w:val="single" w:sz="4" w:space="1" w:color="auto"/>
          <w:left w:val="single" w:sz="4" w:space="4" w:color="auto"/>
          <w:bottom w:val="single" w:sz="4" w:space="1" w:color="auto"/>
          <w:right w:val="single" w:sz="4" w:space="4" w:color="auto"/>
        </w:pBdr>
      </w:pPr>
    </w:p>
    <w:p w:rsidR="00781F55" w:rsidRDefault="00781F55" w:rsidP="00781F55">
      <w:pPr>
        <w:pStyle w:val="NoSpacing"/>
        <w:pBdr>
          <w:top w:val="single" w:sz="4" w:space="1" w:color="auto"/>
          <w:left w:val="single" w:sz="4" w:space="4" w:color="auto"/>
          <w:bottom w:val="single" w:sz="4" w:space="1" w:color="auto"/>
          <w:right w:val="single" w:sz="4" w:space="4" w:color="auto"/>
        </w:pBdr>
      </w:pPr>
    </w:p>
    <w:p w:rsidR="00781F55" w:rsidRDefault="00781F55" w:rsidP="00EF26EA">
      <w:pPr>
        <w:pStyle w:val="NoSpacing"/>
      </w:pPr>
    </w:p>
    <w:p w:rsidR="00EF26EA" w:rsidRPr="00540CB9" w:rsidRDefault="00EF26EA" w:rsidP="00540CB9">
      <w:pPr>
        <w:pStyle w:val="NoSpacing"/>
        <w:rPr>
          <w:b/>
        </w:rPr>
      </w:pPr>
      <w:r w:rsidRPr="00540CB9">
        <w:rPr>
          <w:b/>
        </w:rPr>
        <w:t>Import</w:t>
      </w:r>
      <w:r w:rsidR="00D41D32" w:rsidRPr="00540CB9">
        <w:rPr>
          <w:b/>
        </w:rPr>
        <w:t>ant Terms and/or People for LO 3</w:t>
      </w:r>
    </w:p>
    <w:p w:rsidR="00EF26EA" w:rsidRDefault="00EF26EA"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EF26EA" w:rsidRDefault="00EF26EA" w:rsidP="00540CB9">
      <w:pPr>
        <w:pStyle w:val="NoSpacing"/>
      </w:pPr>
    </w:p>
    <w:p w:rsidR="00540CB9" w:rsidRDefault="00540CB9" w:rsidP="00540CB9">
      <w:pPr>
        <w:pStyle w:val="NoSpacing"/>
      </w:pPr>
    </w:p>
    <w:p w:rsidR="00540CB9" w:rsidRDefault="00540CB9" w:rsidP="00540CB9">
      <w:pPr>
        <w:pStyle w:val="NoSpacing"/>
      </w:pPr>
    </w:p>
    <w:p w:rsidR="00EF26EA" w:rsidRDefault="00EF26EA" w:rsidP="00540CB9">
      <w:pPr>
        <w:pStyle w:val="NoSpacing"/>
      </w:pPr>
    </w:p>
    <w:p w:rsidR="00EF26EA" w:rsidRDefault="00EF26EA" w:rsidP="00540CB9">
      <w:pPr>
        <w:pStyle w:val="NoSpacing"/>
      </w:pPr>
    </w:p>
    <w:p w:rsidR="001F282A" w:rsidRDefault="001F282A" w:rsidP="00540CB9">
      <w:pPr>
        <w:pStyle w:val="NoSpacing"/>
        <w:jc w:val="center"/>
        <w:rPr>
          <w:b/>
          <w:sz w:val="28"/>
          <w:szCs w:val="28"/>
        </w:rPr>
      </w:pPr>
    </w:p>
    <w:p w:rsidR="00EF26EA" w:rsidRPr="0078065D" w:rsidRDefault="00EF26EA" w:rsidP="00626464">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t>AP EUROPEAN HISTORY</w:t>
      </w:r>
      <w:r>
        <w:rPr>
          <w:b/>
          <w:sz w:val="28"/>
          <w:szCs w:val="28"/>
        </w:rPr>
        <w:t xml:space="preserve"> </w:t>
      </w:r>
      <w:r w:rsidRPr="0078065D">
        <w:rPr>
          <w:b/>
          <w:sz w:val="28"/>
          <w:szCs w:val="28"/>
        </w:rPr>
        <w:t>STUDY GUIDE</w:t>
      </w:r>
    </w:p>
    <w:p w:rsidR="00EF26EA" w:rsidRDefault="001F282A" w:rsidP="00626464">
      <w:pPr>
        <w:pStyle w:val="NoSpacing"/>
        <w:pBdr>
          <w:top w:val="single" w:sz="4" w:space="1" w:color="auto"/>
          <w:left w:val="single" w:sz="4" w:space="4" w:color="auto"/>
          <w:bottom w:val="single" w:sz="4" w:space="1" w:color="auto"/>
          <w:right w:val="single" w:sz="4" w:space="4" w:color="auto"/>
        </w:pBdr>
        <w:tabs>
          <w:tab w:val="center" w:pos="5400"/>
          <w:tab w:val="left" w:pos="6602"/>
        </w:tabs>
        <w:rPr>
          <w:b/>
          <w:sz w:val="28"/>
          <w:szCs w:val="28"/>
        </w:rPr>
      </w:pPr>
      <w:r>
        <w:rPr>
          <w:b/>
          <w:sz w:val="28"/>
          <w:szCs w:val="28"/>
        </w:rPr>
        <w:tab/>
        <w:t>CHAPTER 1</w:t>
      </w:r>
      <w:r w:rsidR="00540CB9">
        <w:rPr>
          <w:b/>
          <w:sz w:val="28"/>
          <w:szCs w:val="28"/>
        </w:rPr>
        <w:t>7</w:t>
      </w:r>
    </w:p>
    <w:p w:rsidR="00821BD4" w:rsidRPr="00821BD4" w:rsidRDefault="00141D84" w:rsidP="00626464">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The </w:t>
      </w:r>
      <w:r w:rsidR="00540CB9">
        <w:rPr>
          <w:b/>
          <w:sz w:val="24"/>
          <w:szCs w:val="24"/>
        </w:rPr>
        <w:t>Age of Enlightenment</w:t>
      </w:r>
    </w:p>
    <w:p w:rsidR="00EF26EA" w:rsidRDefault="00EF26EA" w:rsidP="00EF26EA">
      <w:pPr>
        <w:pStyle w:val="NoSpacing"/>
      </w:pPr>
    </w:p>
    <w:p w:rsidR="00EF26EA" w:rsidRPr="00182683" w:rsidRDefault="00EF26EA" w:rsidP="00EF26EA">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EF26EA" w:rsidRDefault="00EF26EA" w:rsidP="00EF26EA">
      <w:pPr>
        <w:pStyle w:val="NoSpacing"/>
      </w:pPr>
    </w:p>
    <w:p w:rsidR="00EF26EA" w:rsidRPr="00182683" w:rsidRDefault="008669D6" w:rsidP="00EF26EA">
      <w:pPr>
        <w:pStyle w:val="NoSpacing"/>
        <w:rPr>
          <w:b/>
          <w:sz w:val="28"/>
          <w:szCs w:val="28"/>
        </w:rPr>
      </w:pPr>
      <w:r>
        <w:rPr>
          <w:b/>
          <w:sz w:val="28"/>
          <w:szCs w:val="28"/>
        </w:rPr>
        <w:t>Learning Objective 4</w:t>
      </w:r>
    </w:p>
    <w:p w:rsidR="006B7074" w:rsidRPr="00540CB9" w:rsidRDefault="00540CB9" w:rsidP="00540CB9">
      <w:pPr>
        <w:pStyle w:val="NoSpacing"/>
        <w:pBdr>
          <w:top w:val="single" w:sz="4" w:space="1" w:color="auto"/>
          <w:left w:val="single" w:sz="4" w:space="4" w:color="auto"/>
          <w:bottom w:val="single" w:sz="4" w:space="1" w:color="auto"/>
          <w:right w:val="single" w:sz="4" w:space="4" w:color="auto"/>
        </w:pBdr>
        <w:rPr>
          <w:sz w:val="28"/>
          <w:szCs w:val="28"/>
        </w:rPr>
      </w:pPr>
      <w:r w:rsidRPr="00540CB9">
        <w:rPr>
          <w:sz w:val="28"/>
          <w:szCs w:val="28"/>
        </w:rPr>
        <w:t>During the Enlightenment, the rational analysis of religious practices led to natural religion and the demand for religious toleration.</w:t>
      </w: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000D47" w:rsidRDefault="00000D47"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rPr>
          <w:sz w:val="28"/>
          <w:szCs w:val="28"/>
        </w:rPr>
      </w:pPr>
    </w:p>
    <w:p w:rsidR="006B7074" w:rsidRDefault="006B7074"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000D47" w:rsidRDefault="00000D47" w:rsidP="00EF26EA">
      <w:pPr>
        <w:pStyle w:val="NoSpacing"/>
        <w:pBdr>
          <w:top w:val="single" w:sz="4" w:space="1" w:color="auto"/>
          <w:left w:val="single" w:sz="4" w:space="4" w:color="auto"/>
          <w:bottom w:val="single" w:sz="4" w:space="1" w:color="auto"/>
          <w:right w:val="single" w:sz="4" w:space="4" w:color="auto"/>
        </w:pBdr>
      </w:pPr>
    </w:p>
    <w:p w:rsidR="00EF26EA" w:rsidRDefault="00EF26EA" w:rsidP="00EF26EA">
      <w:pPr>
        <w:pStyle w:val="NoSpacing"/>
        <w:pBdr>
          <w:top w:val="single" w:sz="4" w:space="1" w:color="auto"/>
          <w:left w:val="single" w:sz="4" w:space="4" w:color="auto"/>
          <w:bottom w:val="single" w:sz="4" w:space="1" w:color="auto"/>
          <w:right w:val="single" w:sz="4" w:space="4" w:color="auto"/>
        </w:pBdr>
      </w:pPr>
    </w:p>
    <w:p w:rsidR="00972485" w:rsidRDefault="00972485" w:rsidP="00EF26EA">
      <w:pPr>
        <w:pStyle w:val="NoSpacing"/>
        <w:pBdr>
          <w:top w:val="single" w:sz="4" w:space="1" w:color="auto"/>
          <w:left w:val="single" w:sz="4" w:space="4" w:color="auto"/>
          <w:bottom w:val="single" w:sz="4" w:space="1" w:color="auto"/>
          <w:right w:val="single" w:sz="4" w:space="4" w:color="auto"/>
        </w:pBdr>
      </w:pPr>
    </w:p>
    <w:p w:rsidR="006B7074" w:rsidRDefault="006B7074" w:rsidP="00EF26EA">
      <w:pPr>
        <w:pStyle w:val="NoSpacing"/>
        <w:rPr>
          <w:b/>
        </w:rPr>
      </w:pPr>
    </w:p>
    <w:p w:rsidR="00EF26EA" w:rsidRDefault="00540CB9" w:rsidP="00EF26EA">
      <w:pPr>
        <w:pStyle w:val="NoSpacing"/>
        <w:rPr>
          <w:b/>
        </w:rPr>
      </w:pPr>
      <w:r>
        <w:rPr>
          <w:b/>
        </w:rPr>
        <w:t>Activity</w:t>
      </w:r>
      <w:r w:rsidR="008669D6">
        <w:rPr>
          <w:b/>
        </w:rPr>
        <w:t xml:space="preserve"> for LO 4</w:t>
      </w:r>
    </w:p>
    <w:p w:rsidR="00BA4ED7" w:rsidRPr="00540CB9" w:rsidRDefault="00540CB9" w:rsidP="00540CB9">
      <w:pPr>
        <w:pStyle w:val="NoSpacing"/>
        <w:pBdr>
          <w:top w:val="single" w:sz="4" w:space="1" w:color="auto"/>
          <w:left w:val="single" w:sz="4" w:space="4" w:color="auto"/>
          <w:bottom w:val="single" w:sz="4" w:space="1" w:color="auto"/>
          <w:right w:val="single" w:sz="4" w:space="4" w:color="auto"/>
        </w:pBdr>
        <w:rPr>
          <w:sz w:val="28"/>
          <w:szCs w:val="28"/>
        </w:rPr>
      </w:pPr>
      <w:r w:rsidRPr="00540CB9">
        <w:rPr>
          <w:sz w:val="28"/>
          <w:szCs w:val="28"/>
        </w:rPr>
        <w:t>Voltaire Attacks Religious Fanaticism</w:t>
      </w:r>
      <w:r>
        <w:rPr>
          <w:sz w:val="28"/>
          <w:szCs w:val="28"/>
        </w:rPr>
        <w:t xml:space="preserve"> (p.516)</w:t>
      </w:r>
    </w:p>
    <w:p w:rsidR="00000D47" w:rsidRDefault="00540CB9" w:rsidP="00540CB9">
      <w:pPr>
        <w:pStyle w:val="NoSpacing"/>
        <w:pBdr>
          <w:top w:val="single" w:sz="4" w:space="1" w:color="auto"/>
          <w:left w:val="single" w:sz="4" w:space="4" w:color="auto"/>
          <w:bottom w:val="single" w:sz="4" w:space="1" w:color="auto"/>
          <w:right w:val="single" w:sz="4" w:space="4" w:color="auto"/>
        </w:pBdr>
      </w:pPr>
      <w:r>
        <w:t>In Voltaire’s view, how does religious fanaticism disrupt society?</w:t>
      </w: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000D47" w:rsidRDefault="00000D47" w:rsidP="00540CB9">
      <w:pPr>
        <w:pStyle w:val="NoSpacing"/>
        <w:rPr>
          <w:b/>
        </w:rPr>
      </w:pPr>
    </w:p>
    <w:p w:rsidR="00540CB9" w:rsidRPr="00540CB9" w:rsidRDefault="00540CB9" w:rsidP="00540CB9">
      <w:pPr>
        <w:pStyle w:val="NoSpacing"/>
        <w:rPr>
          <w:b/>
        </w:rPr>
      </w:pPr>
      <w:r w:rsidRPr="00540CB9">
        <w:rPr>
          <w:b/>
        </w:rPr>
        <w:t xml:space="preserve">Important Terms and/or People for LO </w:t>
      </w:r>
      <w:r>
        <w:rPr>
          <w:b/>
        </w:rPr>
        <w:t>4</w:t>
      </w: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BA4ED7" w:rsidRPr="0078065D" w:rsidRDefault="00BA4ED7" w:rsidP="00626464">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BA4ED7" w:rsidRPr="0078065D" w:rsidRDefault="002C6476" w:rsidP="006264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540CB9">
        <w:rPr>
          <w:b/>
          <w:sz w:val="28"/>
          <w:szCs w:val="28"/>
        </w:rPr>
        <w:t>7</w:t>
      </w:r>
    </w:p>
    <w:p w:rsidR="00BA4ED7" w:rsidRDefault="00540CB9" w:rsidP="00626464">
      <w:pPr>
        <w:pStyle w:val="NoSpacing"/>
        <w:pBdr>
          <w:top w:val="single" w:sz="4" w:space="1" w:color="auto"/>
          <w:left w:val="single" w:sz="4" w:space="4" w:color="auto"/>
          <w:bottom w:val="single" w:sz="4" w:space="1" w:color="auto"/>
          <w:right w:val="single" w:sz="4" w:space="4" w:color="auto"/>
        </w:pBdr>
        <w:jc w:val="center"/>
      </w:pPr>
      <w:r>
        <w:rPr>
          <w:b/>
          <w:sz w:val="24"/>
          <w:szCs w:val="24"/>
        </w:rPr>
        <w:t>The Age of Enlightenment</w:t>
      </w:r>
    </w:p>
    <w:p w:rsidR="00BA4ED7" w:rsidRPr="00182683" w:rsidRDefault="00BA4ED7" w:rsidP="00BA4ED7">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BA4ED7" w:rsidRDefault="00BA4ED7" w:rsidP="00BA4ED7">
      <w:pPr>
        <w:pStyle w:val="NoSpacing"/>
      </w:pPr>
    </w:p>
    <w:p w:rsidR="00BA4ED7" w:rsidRPr="00182683" w:rsidRDefault="00000D47" w:rsidP="00BA4ED7">
      <w:pPr>
        <w:pStyle w:val="NoSpacing"/>
        <w:rPr>
          <w:b/>
          <w:sz w:val="28"/>
          <w:szCs w:val="28"/>
        </w:rPr>
      </w:pPr>
      <w:r>
        <w:rPr>
          <w:b/>
          <w:sz w:val="28"/>
          <w:szCs w:val="28"/>
        </w:rPr>
        <w:t>Learning Objective 5</w:t>
      </w:r>
    </w:p>
    <w:p w:rsidR="00540CB9" w:rsidRDefault="00540CB9" w:rsidP="00540CB9">
      <w:pPr>
        <w:pStyle w:val="Default"/>
      </w:pPr>
    </w:p>
    <w:p w:rsidR="00BA4ED7" w:rsidRPr="00540CB9" w:rsidRDefault="00540CB9" w:rsidP="00540CB9">
      <w:pPr>
        <w:pStyle w:val="NoSpacing"/>
        <w:pBdr>
          <w:top w:val="single" w:sz="4" w:space="1" w:color="auto"/>
          <w:left w:val="single" w:sz="4" w:space="4" w:color="auto"/>
          <w:bottom w:val="single" w:sz="4" w:space="1" w:color="auto"/>
          <w:right w:val="single" w:sz="4" w:space="4" w:color="auto"/>
        </w:pBdr>
        <w:rPr>
          <w:sz w:val="28"/>
          <w:szCs w:val="28"/>
        </w:rPr>
      </w:pPr>
      <w:r w:rsidRPr="00540CB9">
        <w:rPr>
          <w:sz w:val="28"/>
          <w:szCs w:val="28"/>
        </w:rPr>
        <w:t>The arts moved from the celebration of religious themes and royal power to an emphasis on private life and the public good.</w:t>
      </w: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072F6B" w:rsidRDefault="00072F6B"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Pr>
    </w:p>
    <w:p w:rsidR="00BA4ED7" w:rsidRPr="0078065D" w:rsidRDefault="00BA4ED7" w:rsidP="00BA4ED7">
      <w:pPr>
        <w:pStyle w:val="NoSpacing"/>
        <w:rPr>
          <w:b/>
        </w:rPr>
      </w:pPr>
      <w:r>
        <w:rPr>
          <w:b/>
        </w:rPr>
        <w:t>Activity for LO 5</w:t>
      </w:r>
    </w:p>
    <w:p w:rsidR="00794F18" w:rsidRDefault="00540CB9" w:rsidP="00794F18">
      <w:pPr>
        <w:pStyle w:val="NoSpacing"/>
        <w:pBdr>
          <w:top w:val="single" w:sz="4" w:space="1" w:color="auto"/>
          <w:left w:val="single" w:sz="4" w:space="4" w:color="auto"/>
          <w:bottom w:val="single" w:sz="4" w:space="1" w:color="auto"/>
          <w:right w:val="single" w:sz="4" w:space="4" w:color="auto"/>
        </w:pBdr>
      </w:pPr>
      <w:r>
        <w:t xml:space="preserve">Painting: David, </w:t>
      </w:r>
      <w:r w:rsidRPr="00540CB9">
        <w:rPr>
          <w:i/>
        </w:rPr>
        <w:t xml:space="preserve">The Oath of the </w:t>
      </w:r>
      <w:proofErr w:type="spellStart"/>
      <w:r w:rsidRPr="00540CB9">
        <w:rPr>
          <w:i/>
        </w:rPr>
        <w:t>Horatii</w:t>
      </w:r>
      <w:proofErr w:type="spellEnd"/>
      <w:r w:rsidRPr="00540CB9">
        <w:rPr>
          <w:i/>
        </w:rPr>
        <w:t xml:space="preserve"> </w:t>
      </w:r>
      <w:r>
        <w:t>(p.534)</w:t>
      </w:r>
    </w:p>
    <w:p w:rsidR="008610DC" w:rsidRDefault="00540CB9" w:rsidP="00794F18">
      <w:pPr>
        <w:pStyle w:val="NoSpacing"/>
        <w:pBdr>
          <w:top w:val="single" w:sz="4" w:space="1" w:color="auto"/>
          <w:left w:val="single" w:sz="4" w:space="4" w:color="auto"/>
          <w:bottom w:val="single" w:sz="4" w:space="1" w:color="auto"/>
          <w:right w:val="single" w:sz="4" w:space="4" w:color="auto"/>
        </w:pBdr>
      </w:pPr>
      <w:r>
        <w:t>How does David’s painting reinforce the ideas of civic virtue?</w:t>
      </w: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8610DC" w:rsidRDefault="008610DC" w:rsidP="00794F18">
      <w:pPr>
        <w:pStyle w:val="NoSpacing"/>
        <w:pBdr>
          <w:top w:val="single" w:sz="4" w:space="1" w:color="auto"/>
          <w:left w:val="single" w:sz="4" w:space="4" w:color="auto"/>
          <w:bottom w:val="single" w:sz="4" w:space="1" w:color="auto"/>
          <w:right w:val="single" w:sz="4" w:space="4" w:color="auto"/>
        </w:pBdr>
      </w:pPr>
    </w:p>
    <w:p w:rsidR="00075FDA" w:rsidRDefault="00075FDA" w:rsidP="00072F6B">
      <w:pPr>
        <w:pStyle w:val="NoSpacing"/>
        <w:pBdr>
          <w:top w:val="single" w:sz="4" w:space="1" w:color="auto"/>
          <w:left w:val="single" w:sz="4" w:space="4" w:color="auto"/>
          <w:bottom w:val="single" w:sz="4" w:space="1" w:color="auto"/>
          <w:right w:val="single" w:sz="4" w:space="4" w:color="auto"/>
        </w:pBdr>
      </w:pPr>
    </w:p>
    <w:p w:rsidR="00B33970" w:rsidRDefault="00B33970" w:rsidP="00BA4ED7">
      <w:pPr>
        <w:pStyle w:val="NoSpacing"/>
        <w:pBdr>
          <w:top w:val="single" w:sz="4" w:space="1" w:color="auto"/>
          <w:left w:val="single" w:sz="4" w:space="4" w:color="auto"/>
          <w:bottom w:val="single" w:sz="4" w:space="1" w:color="auto"/>
          <w:right w:val="single" w:sz="4" w:space="4" w:color="auto"/>
        </w:pBdr>
      </w:pPr>
    </w:p>
    <w:p w:rsidR="00BA4ED7" w:rsidRDefault="00BA4ED7" w:rsidP="00BA4ED7">
      <w:pPr>
        <w:pStyle w:val="NoSpacing"/>
      </w:pPr>
    </w:p>
    <w:p w:rsidR="00BA4ED7" w:rsidRDefault="00BA4ED7" w:rsidP="00BA4ED7">
      <w:pPr>
        <w:pStyle w:val="NoSpacing"/>
        <w:rPr>
          <w:b/>
        </w:rPr>
      </w:pPr>
      <w:r w:rsidRPr="0078065D">
        <w:rPr>
          <w:b/>
        </w:rPr>
        <w:t>Import</w:t>
      </w:r>
      <w:r>
        <w:rPr>
          <w:b/>
        </w:rPr>
        <w:t>ant Terms and/or People for LO 5</w:t>
      </w:r>
    </w:p>
    <w:p w:rsidR="00072F6B" w:rsidRDefault="00072F6B"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540CB9" w:rsidRDefault="00540CB9" w:rsidP="00540CB9">
      <w:pPr>
        <w:pStyle w:val="NoSpacing"/>
        <w:pBdr>
          <w:top w:val="single" w:sz="4" w:space="1" w:color="auto"/>
          <w:left w:val="single" w:sz="4" w:space="4" w:color="auto"/>
          <w:bottom w:val="single" w:sz="4" w:space="1" w:color="auto"/>
          <w:right w:val="single" w:sz="4" w:space="4" w:color="auto"/>
        </w:pBdr>
        <w:rPr>
          <w:b/>
        </w:rPr>
      </w:pPr>
    </w:p>
    <w:p w:rsidR="00072F6B" w:rsidRPr="0078065D" w:rsidRDefault="00072F6B" w:rsidP="00626464">
      <w:pPr>
        <w:pStyle w:val="NoSpacing"/>
        <w:pBdr>
          <w:top w:val="single" w:sz="4" w:space="1" w:color="auto"/>
          <w:left w:val="single" w:sz="4" w:space="4" w:color="auto"/>
          <w:bottom w:val="single" w:sz="4" w:space="1" w:color="auto"/>
          <w:right w:val="single" w:sz="4" w:space="4" w:color="auto"/>
        </w:pBdr>
        <w:jc w:val="center"/>
        <w:rPr>
          <w:b/>
          <w:sz w:val="28"/>
          <w:szCs w:val="28"/>
        </w:rPr>
      </w:pPr>
      <w:r w:rsidRPr="0078065D">
        <w:rPr>
          <w:b/>
          <w:sz w:val="28"/>
          <w:szCs w:val="28"/>
        </w:rPr>
        <w:lastRenderedPageBreak/>
        <w:t>AP EUROPEAN HISTORY</w:t>
      </w:r>
      <w:r>
        <w:rPr>
          <w:b/>
          <w:sz w:val="28"/>
          <w:szCs w:val="28"/>
        </w:rPr>
        <w:t xml:space="preserve"> </w:t>
      </w:r>
      <w:r w:rsidRPr="0078065D">
        <w:rPr>
          <w:b/>
          <w:sz w:val="28"/>
          <w:szCs w:val="28"/>
        </w:rPr>
        <w:t>STUDY GUIDE</w:t>
      </w:r>
    </w:p>
    <w:p w:rsidR="00072F6B" w:rsidRPr="0078065D" w:rsidRDefault="00B53016" w:rsidP="006264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CHAPTER 1</w:t>
      </w:r>
      <w:r w:rsidR="00B8518A">
        <w:rPr>
          <w:b/>
          <w:sz w:val="28"/>
          <w:szCs w:val="28"/>
        </w:rPr>
        <w:t>8</w:t>
      </w:r>
    </w:p>
    <w:p w:rsidR="00072F6B" w:rsidRPr="00693D6A" w:rsidRDefault="00B53016" w:rsidP="00626464">
      <w:pPr>
        <w:pStyle w:val="NoSpacing"/>
        <w:pBdr>
          <w:top w:val="single" w:sz="4" w:space="1" w:color="auto"/>
          <w:left w:val="single" w:sz="4" w:space="4" w:color="auto"/>
          <w:bottom w:val="single" w:sz="4" w:space="1" w:color="auto"/>
          <w:right w:val="single" w:sz="4" w:space="4" w:color="auto"/>
        </w:pBdr>
        <w:jc w:val="center"/>
        <w:rPr>
          <w:b/>
          <w:sz w:val="24"/>
          <w:szCs w:val="24"/>
        </w:rPr>
      </w:pPr>
      <w:r>
        <w:rPr>
          <w:b/>
          <w:sz w:val="24"/>
          <w:szCs w:val="24"/>
        </w:rPr>
        <w:t>The French Revolution</w:t>
      </w:r>
    </w:p>
    <w:p w:rsidR="00072F6B" w:rsidRDefault="00072F6B" w:rsidP="00626464">
      <w:pPr>
        <w:pStyle w:val="NoSpacing"/>
      </w:pPr>
    </w:p>
    <w:p w:rsidR="00072F6B" w:rsidRPr="00182683" w:rsidRDefault="00072F6B" w:rsidP="00072F6B">
      <w:pPr>
        <w:pStyle w:val="NoSpacing"/>
        <w:rPr>
          <w:i/>
          <w:sz w:val="20"/>
          <w:szCs w:val="20"/>
        </w:rPr>
      </w:pPr>
      <w:r w:rsidRPr="00182683">
        <w:rPr>
          <w:i/>
          <w:sz w:val="20"/>
          <w:szCs w:val="20"/>
        </w:rPr>
        <w:t>Directions:  Read the chapter slowly, carefully, and completely.  As you read, take thoughtful answers in each box.  This study guide may or may not be graded/checked for completion and accuracy.   You can use this study guide on all quizzes but not on any chapter tests.  You may be expected to use your online text to complete some portions of this study guide.</w:t>
      </w:r>
    </w:p>
    <w:p w:rsidR="00072F6B" w:rsidRDefault="00072F6B" w:rsidP="00072F6B">
      <w:pPr>
        <w:pStyle w:val="NoSpacing"/>
      </w:pPr>
    </w:p>
    <w:p w:rsidR="00072F6B" w:rsidRPr="00182683" w:rsidRDefault="00072F6B" w:rsidP="00072F6B">
      <w:pPr>
        <w:pStyle w:val="NoSpacing"/>
        <w:rPr>
          <w:b/>
          <w:sz w:val="28"/>
          <w:szCs w:val="28"/>
        </w:rPr>
      </w:pPr>
      <w:r>
        <w:rPr>
          <w:b/>
          <w:sz w:val="28"/>
          <w:szCs w:val="28"/>
        </w:rPr>
        <w:t>Learning Objective 6</w:t>
      </w:r>
    </w:p>
    <w:p w:rsidR="00626464" w:rsidRDefault="00626464" w:rsidP="00626464">
      <w:pPr>
        <w:pStyle w:val="Default"/>
      </w:pPr>
    </w:p>
    <w:p w:rsidR="00072F6B" w:rsidRPr="00626464" w:rsidRDefault="00626464" w:rsidP="00626464">
      <w:pPr>
        <w:pStyle w:val="NoSpacing"/>
        <w:pBdr>
          <w:top w:val="single" w:sz="4" w:space="1" w:color="auto"/>
          <w:left w:val="single" w:sz="4" w:space="4" w:color="auto"/>
          <w:bottom w:val="single" w:sz="4" w:space="1" w:color="auto"/>
          <w:right w:val="single" w:sz="4" w:space="4" w:color="auto"/>
        </w:pBdr>
        <w:rPr>
          <w:sz w:val="28"/>
          <w:szCs w:val="28"/>
        </w:rPr>
      </w:pPr>
      <w:r w:rsidRPr="00626464">
        <w:rPr>
          <w:sz w:val="28"/>
          <w:szCs w:val="28"/>
        </w:rPr>
        <w:t>While Enlightenment values dominated the world of European ideas, they were challenged by the revival of</w:t>
      </w:r>
      <w:r w:rsidRPr="00626464">
        <w:rPr>
          <w:sz w:val="28"/>
          <w:szCs w:val="28"/>
        </w:rPr>
        <w:t xml:space="preserve"> public sentiment and feeling. </w:t>
      </w: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5E5524" w:rsidRDefault="005E5524" w:rsidP="00072F6B">
      <w:pPr>
        <w:pStyle w:val="NoSpacing"/>
        <w:pBdr>
          <w:top w:val="single" w:sz="4" w:space="1" w:color="auto"/>
          <w:left w:val="single" w:sz="4" w:space="4" w:color="auto"/>
          <w:bottom w:val="single" w:sz="4" w:space="1" w:color="auto"/>
          <w:right w:val="single" w:sz="4" w:space="4" w:color="auto"/>
        </w:pBdr>
      </w:pPr>
    </w:p>
    <w:p w:rsidR="009856E3" w:rsidRDefault="009856E3"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Bdr>
          <w:top w:val="single" w:sz="4" w:space="1" w:color="auto"/>
          <w:left w:val="single" w:sz="4" w:space="4" w:color="auto"/>
          <w:bottom w:val="single" w:sz="4" w:space="1" w:color="auto"/>
          <w:right w:val="single" w:sz="4" w:space="4" w:color="auto"/>
        </w:pBdr>
      </w:pPr>
    </w:p>
    <w:p w:rsidR="00072F6B" w:rsidRDefault="00072F6B" w:rsidP="00072F6B">
      <w:pPr>
        <w:pStyle w:val="NoSpacing"/>
      </w:pPr>
    </w:p>
    <w:p w:rsidR="00FD5E0D" w:rsidRDefault="00FD5E0D" w:rsidP="00FD5E0D">
      <w:pPr>
        <w:pStyle w:val="NoSpacing"/>
        <w:rPr>
          <w:b/>
        </w:rPr>
      </w:pPr>
      <w:r w:rsidRPr="0078065D">
        <w:rPr>
          <w:b/>
        </w:rPr>
        <w:t>Import</w:t>
      </w:r>
      <w:r>
        <w:rPr>
          <w:b/>
        </w:rPr>
        <w:t>ant Terms and/or People for LO 6</w:t>
      </w:r>
    </w:p>
    <w:p w:rsidR="00FD5E0D" w:rsidRDefault="00FD5E0D"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p>
    <w:p w:rsidR="00626464" w:rsidRDefault="00626464" w:rsidP="00626464">
      <w:pPr>
        <w:pStyle w:val="NoSpacing"/>
        <w:pBdr>
          <w:top w:val="single" w:sz="4" w:space="1" w:color="auto"/>
          <w:left w:val="single" w:sz="4" w:space="4" w:color="auto"/>
          <w:bottom w:val="single" w:sz="4" w:space="1" w:color="auto"/>
          <w:right w:val="single" w:sz="4" w:space="4" w:color="auto"/>
        </w:pBdr>
        <w:rPr>
          <w:b/>
        </w:rPr>
      </w:pPr>
      <w:bookmarkStart w:id="0" w:name="_GoBack"/>
      <w:bookmarkEnd w:id="0"/>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p w:rsidR="00FD5E0D" w:rsidRDefault="00FD5E0D" w:rsidP="00626464">
      <w:pPr>
        <w:pStyle w:val="NoSpacing"/>
        <w:rPr>
          <w:b/>
        </w:rPr>
      </w:pPr>
    </w:p>
    <w:sectPr w:rsidR="00FD5E0D" w:rsidSect="00294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9F"/>
    <w:rsid w:val="00000D47"/>
    <w:rsid w:val="00067804"/>
    <w:rsid w:val="00072F6B"/>
    <w:rsid w:val="00075FDA"/>
    <w:rsid w:val="00114465"/>
    <w:rsid w:val="00127125"/>
    <w:rsid w:val="001305AB"/>
    <w:rsid w:val="00141D84"/>
    <w:rsid w:val="00182683"/>
    <w:rsid w:val="00192F3B"/>
    <w:rsid w:val="001D2362"/>
    <w:rsid w:val="001F282A"/>
    <w:rsid w:val="00223092"/>
    <w:rsid w:val="00253C1E"/>
    <w:rsid w:val="0026527E"/>
    <w:rsid w:val="00287D4E"/>
    <w:rsid w:val="00294D9C"/>
    <w:rsid w:val="002C6476"/>
    <w:rsid w:val="002D3FCB"/>
    <w:rsid w:val="0032509B"/>
    <w:rsid w:val="00340DB0"/>
    <w:rsid w:val="003A31CA"/>
    <w:rsid w:val="003B475B"/>
    <w:rsid w:val="003C2E82"/>
    <w:rsid w:val="003D7AE5"/>
    <w:rsid w:val="003E1C4C"/>
    <w:rsid w:val="003F1D86"/>
    <w:rsid w:val="003F4D66"/>
    <w:rsid w:val="00426A45"/>
    <w:rsid w:val="00446874"/>
    <w:rsid w:val="00460841"/>
    <w:rsid w:val="00540CB9"/>
    <w:rsid w:val="00561B92"/>
    <w:rsid w:val="005A6DB8"/>
    <w:rsid w:val="005C7F7A"/>
    <w:rsid w:val="005D4279"/>
    <w:rsid w:val="005E509B"/>
    <w:rsid w:val="005E5524"/>
    <w:rsid w:val="0062334F"/>
    <w:rsid w:val="00626464"/>
    <w:rsid w:val="00654747"/>
    <w:rsid w:val="00693D6A"/>
    <w:rsid w:val="006A56FA"/>
    <w:rsid w:val="006B7074"/>
    <w:rsid w:val="006E764B"/>
    <w:rsid w:val="00715F1A"/>
    <w:rsid w:val="0078065D"/>
    <w:rsid w:val="00781F55"/>
    <w:rsid w:val="00787427"/>
    <w:rsid w:val="00794F18"/>
    <w:rsid w:val="00821BD4"/>
    <w:rsid w:val="00851118"/>
    <w:rsid w:val="008525D0"/>
    <w:rsid w:val="008610DC"/>
    <w:rsid w:val="00865632"/>
    <w:rsid w:val="008669D6"/>
    <w:rsid w:val="008D418D"/>
    <w:rsid w:val="009229B9"/>
    <w:rsid w:val="0092797F"/>
    <w:rsid w:val="00954E65"/>
    <w:rsid w:val="00972485"/>
    <w:rsid w:val="00974500"/>
    <w:rsid w:val="009856E3"/>
    <w:rsid w:val="009B5677"/>
    <w:rsid w:val="009C12A8"/>
    <w:rsid w:val="009D1160"/>
    <w:rsid w:val="009D2E21"/>
    <w:rsid w:val="00A1393C"/>
    <w:rsid w:val="00A40FC9"/>
    <w:rsid w:val="00A4619F"/>
    <w:rsid w:val="00AF0284"/>
    <w:rsid w:val="00B168D5"/>
    <w:rsid w:val="00B33970"/>
    <w:rsid w:val="00B47114"/>
    <w:rsid w:val="00B53016"/>
    <w:rsid w:val="00B8518A"/>
    <w:rsid w:val="00B9211E"/>
    <w:rsid w:val="00B93617"/>
    <w:rsid w:val="00BA4ED7"/>
    <w:rsid w:val="00BB389E"/>
    <w:rsid w:val="00BF44A0"/>
    <w:rsid w:val="00C04F22"/>
    <w:rsid w:val="00C22A03"/>
    <w:rsid w:val="00C36A7B"/>
    <w:rsid w:val="00C4026F"/>
    <w:rsid w:val="00C84C6A"/>
    <w:rsid w:val="00C9064D"/>
    <w:rsid w:val="00CB277F"/>
    <w:rsid w:val="00CF28A2"/>
    <w:rsid w:val="00D41D32"/>
    <w:rsid w:val="00D46714"/>
    <w:rsid w:val="00D572DF"/>
    <w:rsid w:val="00E1529F"/>
    <w:rsid w:val="00E54485"/>
    <w:rsid w:val="00E548DB"/>
    <w:rsid w:val="00EF26EA"/>
    <w:rsid w:val="00EF7D57"/>
    <w:rsid w:val="00F538BB"/>
    <w:rsid w:val="00F659B0"/>
    <w:rsid w:val="00F7102F"/>
    <w:rsid w:val="00FB787D"/>
    <w:rsid w:val="00FC776B"/>
    <w:rsid w:val="00FD5E0D"/>
    <w:rsid w:val="00F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64B4B-CBF6-4B4E-A8B8-7F98A660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D9C"/>
    <w:pPr>
      <w:spacing w:after="0" w:line="240" w:lineRule="auto"/>
    </w:pPr>
  </w:style>
  <w:style w:type="paragraph" w:styleId="BalloonText">
    <w:name w:val="Balloon Text"/>
    <w:basedOn w:val="Normal"/>
    <w:link w:val="BalloonTextChar"/>
    <w:uiPriority w:val="99"/>
    <w:semiHidden/>
    <w:unhideWhenUsed/>
    <w:rsid w:val="00B8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8A"/>
    <w:rPr>
      <w:rFonts w:ascii="Segoe UI" w:hAnsi="Segoe UI" w:cs="Segoe UI"/>
      <w:sz w:val="18"/>
      <w:szCs w:val="18"/>
    </w:rPr>
  </w:style>
  <w:style w:type="paragraph" w:customStyle="1" w:styleId="Default">
    <w:name w:val="Default"/>
    <w:rsid w:val="00540CB9"/>
    <w:pPr>
      <w:autoSpaceDE w:val="0"/>
      <w:autoSpaceDN w:val="0"/>
      <w:adjustRightInd w:val="0"/>
      <w:spacing w:after="0" w:line="240" w:lineRule="auto"/>
    </w:pPr>
    <w:rPr>
      <w:rFonts w:ascii="Serifa Std 55 Roman" w:hAnsi="Serifa Std 55 Roman" w:cs="Serifa Std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rpurrington</dc:creator>
  <cp:lastModifiedBy>CONARD THOMAS R</cp:lastModifiedBy>
  <cp:revision>4</cp:revision>
  <cp:lastPrinted>2015-12-03T14:23:00Z</cp:lastPrinted>
  <dcterms:created xsi:type="dcterms:W3CDTF">2015-12-04T13:03:00Z</dcterms:created>
  <dcterms:modified xsi:type="dcterms:W3CDTF">2015-12-04T14:13:00Z</dcterms:modified>
</cp:coreProperties>
</file>